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1" w:rightFromText="141" w:vertAnchor="text" w:horzAnchor="margin" w:tblpXSpec="center" w:tblpY="-19"/>
        <w:tblW w:w="16024" w:type="dxa"/>
        <w:tblLayout w:type="fixed"/>
        <w:tblLook w:val="04A0" w:firstRow="1" w:lastRow="0" w:firstColumn="1" w:lastColumn="0" w:noHBand="0" w:noVBand="1"/>
      </w:tblPr>
      <w:tblGrid>
        <w:gridCol w:w="1555"/>
        <w:gridCol w:w="2693"/>
        <w:gridCol w:w="2835"/>
        <w:gridCol w:w="3260"/>
        <w:gridCol w:w="2693"/>
        <w:gridCol w:w="2988"/>
      </w:tblGrid>
      <w:tr w:rsidR="008847A6" w14:paraId="6C4699F5" w14:textId="77777777" w:rsidTr="4C334D20">
        <w:tc>
          <w:tcPr>
            <w:tcW w:w="1555" w:type="dxa"/>
          </w:tcPr>
          <w:p w14:paraId="2586769C" w14:textId="77777777" w:rsidR="008847A6" w:rsidRDefault="008847A6" w:rsidP="008847A6"/>
        </w:tc>
        <w:tc>
          <w:tcPr>
            <w:tcW w:w="2693" w:type="dxa"/>
          </w:tcPr>
          <w:p w14:paraId="3280FA04" w14:textId="77777777" w:rsidR="008847A6" w:rsidRDefault="008847A6" w:rsidP="008847A6">
            <w:r>
              <w:t>Mandag</w:t>
            </w:r>
          </w:p>
          <w:p w14:paraId="19043FE6" w14:textId="77777777" w:rsidR="008847A6" w:rsidRDefault="008847A6" w:rsidP="008847A6"/>
        </w:tc>
        <w:tc>
          <w:tcPr>
            <w:tcW w:w="2835" w:type="dxa"/>
          </w:tcPr>
          <w:p w14:paraId="5314293B" w14:textId="77777777" w:rsidR="008847A6" w:rsidRDefault="008847A6" w:rsidP="008847A6">
            <w:r>
              <w:t>Tirsdag</w:t>
            </w:r>
          </w:p>
          <w:p w14:paraId="477E8BA2" w14:textId="77777777" w:rsidR="008847A6" w:rsidRDefault="008847A6" w:rsidP="008847A6"/>
        </w:tc>
        <w:tc>
          <w:tcPr>
            <w:tcW w:w="3260" w:type="dxa"/>
          </w:tcPr>
          <w:p w14:paraId="5CBF9F77" w14:textId="77777777" w:rsidR="008847A6" w:rsidRDefault="008847A6" w:rsidP="008847A6">
            <w:r>
              <w:t>Onsdag</w:t>
            </w:r>
          </w:p>
          <w:p w14:paraId="3E557B5C" w14:textId="77777777" w:rsidR="008847A6" w:rsidRDefault="008847A6" w:rsidP="008847A6"/>
        </w:tc>
        <w:tc>
          <w:tcPr>
            <w:tcW w:w="2693" w:type="dxa"/>
          </w:tcPr>
          <w:p w14:paraId="706A5E2C" w14:textId="77777777" w:rsidR="008847A6" w:rsidRDefault="008847A6" w:rsidP="008847A6">
            <w:r>
              <w:t>Torsdag</w:t>
            </w:r>
          </w:p>
          <w:p w14:paraId="3BABB173" w14:textId="77777777" w:rsidR="008847A6" w:rsidRDefault="008847A6" w:rsidP="008847A6"/>
        </w:tc>
        <w:tc>
          <w:tcPr>
            <w:tcW w:w="2988" w:type="dxa"/>
          </w:tcPr>
          <w:p w14:paraId="44C35F2B" w14:textId="77777777" w:rsidR="008847A6" w:rsidRDefault="008847A6" w:rsidP="008847A6">
            <w:r>
              <w:t>Fredag</w:t>
            </w:r>
          </w:p>
          <w:p w14:paraId="1626DF06" w14:textId="77777777" w:rsidR="008847A6" w:rsidRDefault="008847A6" w:rsidP="008847A6"/>
        </w:tc>
      </w:tr>
      <w:tr w:rsidR="008847A6" w14:paraId="3A887C93" w14:textId="77777777" w:rsidTr="4C334D20">
        <w:tc>
          <w:tcPr>
            <w:tcW w:w="1555" w:type="dxa"/>
          </w:tcPr>
          <w:p w14:paraId="6B8D2F5B" w14:textId="77777777" w:rsidR="008847A6" w:rsidRDefault="008847A6" w:rsidP="008847A6">
            <w:pPr>
              <w:rPr>
                <w:sz w:val="18"/>
                <w:szCs w:val="18"/>
              </w:rPr>
            </w:pPr>
            <w:r w:rsidRPr="00814455">
              <w:rPr>
                <w:sz w:val="18"/>
                <w:szCs w:val="18"/>
              </w:rPr>
              <w:t>Morgenåpning</w:t>
            </w:r>
          </w:p>
          <w:p w14:paraId="225EB0DE" w14:textId="77777777" w:rsidR="008847A6" w:rsidRPr="00814455" w:rsidRDefault="008847A6" w:rsidP="008847A6">
            <w:pPr>
              <w:rPr>
                <w:sz w:val="18"/>
                <w:szCs w:val="18"/>
              </w:rPr>
            </w:pPr>
          </w:p>
        </w:tc>
        <w:tc>
          <w:tcPr>
            <w:tcW w:w="2693" w:type="dxa"/>
          </w:tcPr>
          <w:p w14:paraId="25B40366" w14:textId="2FDE9745" w:rsidR="008847A6" w:rsidRPr="00814455" w:rsidRDefault="005421A8" w:rsidP="008847A6">
            <w:pPr>
              <w:rPr>
                <w:sz w:val="18"/>
                <w:szCs w:val="18"/>
              </w:rPr>
            </w:pPr>
            <w:r>
              <w:rPr>
                <w:sz w:val="18"/>
                <w:szCs w:val="18"/>
              </w:rPr>
              <w:t>7.30 – 8.30</w:t>
            </w:r>
          </w:p>
        </w:tc>
        <w:tc>
          <w:tcPr>
            <w:tcW w:w="2835" w:type="dxa"/>
          </w:tcPr>
          <w:p w14:paraId="05F3363A" w14:textId="77777777" w:rsidR="008847A6" w:rsidRPr="00814455" w:rsidRDefault="008847A6" w:rsidP="008847A6">
            <w:pPr>
              <w:rPr>
                <w:sz w:val="18"/>
                <w:szCs w:val="18"/>
              </w:rPr>
            </w:pPr>
            <w:r>
              <w:rPr>
                <w:sz w:val="18"/>
                <w:szCs w:val="18"/>
              </w:rPr>
              <w:t>7.30 – 8.30</w:t>
            </w:r>
          </w:p>
        </w:tc>
        <w:tc>
          <w:tcPr>
            <w:tcW w:w="3260" w:type="dxa"/>
          </w:tcPr>
          <w:p w14:paraId="5E73FE33" w14:textId="77777777" w:rsidR="008847A6" w:rsidRPr="00814455" w:rsidRDefault="008847A6" w:rsidP="008847A6">
            <w:pPr>
              <w:rPr>
                <w:sz w:val="18"/>
                <w:szCs w:val="18"/>
              </w:rPr>
            </w:pPr>
            <w:r>
              <w:rPr>
                <w:sz w:val="18"/>
                <w:szCs w:val="18"/>
              </w:rPr>
              <w:t>7.30 – 8.30</w:t>
            </w:r>
          </w:p>
        </w:tc>
        <w:tc>
          <w:tcPr>
            <w:tcW w:w="2693" w:type="dxa"/>
          </w:tcPr>
          <w:p w14:paraId="22EBCE09" w14:textId="77777777" w:rsidR="008847A6" w:rsidRPr="00814455" w:rsidRDefault="008847A6" w:rsidP="008847A6">
            <w:pPr>
              <w:rPr>
                <w:sz w:val="18"/>
                <w:szCs w:val="18"/>
              </w:rPr>
            </w:pPr>
            <w:r>
              <w:rPr>
                <w:sz w:val="18"/>
                <w:szCs w:val="18"/>
              </w:rPr>
              <w:t>7.30 – 8.30</w:t>
            </w:r>
          </w:p>
        </w:tc>
        <w:tc>
          <w:tcPr>
            <w:tcW w:w="2988" w:type="dxa"/>
          </w:tcPr>
          <w:p w14:paraId="4B4BEB23" w14:textId="77777777" w:rsidR="008847A6" w:rsidRPr="00814455" w:rsidRDefault="008847A6" w:rsidP="008847A6">
            <w:pPr>
              <w:rPr>
                <w:sz w:val="18"/>
                <w:szCs w:val="18"/>
              </w:rPr>
            </w:pPr>
            <w:r>
              <w:rPr>
                <w:sz w:val="18"/>
                <w:szCs w:val="18"/>
              </w:rPr>
              <w:t>7.30 – 8.30</w:t>
            </w:r>
          </w:p>
        </w:tc>
      </w:tr>
      <w:tr w:rsidR="008847A6" w14:paraId="056BE930" w14:textId="77777777" w:rsidTr="4C334D20">
        <w:tc>
          <w:tcPr>
            <w:tcW w:w="1555" w:type="dxa"/>
          </w:tcPr>
          <w:p w14:paraId="211FEB98" w14:textId="77777777" w:rsidR="008847A6" w:rsidRDefault="008847A6" w:rsidP="008847A6">
            <w:pPr>
              <w:rPr>
                <w:sz w:val="18"/>
                <w:szCs w:val="18"/>
              </w:rPr>
            </w:pPr>
            <w:r>
              <w:rPr>
                <w:sz w:val="18"/>
                <w:szCs w:val="18"/>
              </w:rPr>
              <w:t>Skolen slutter</w:t>
            </w:r>
          </w:p>
          <w:p w14:paraId="609DF80A" w14:textId="77777777" w:rsidR="008847A6" w:rsidRPr="00814455" w:rsidRDefault="008847A6" w:rsidP="008847A6">
            <w:pPr>
              <w:rPr>
                <w:sz w:val="18"/>
                <w:szCs w:val="18"/>
              </w:rPr>
            </w:pPr>
          </w:p>
        </w:tc>
        <w:tc>
          <w:tcPr>
            <w:tcW w:w="2693" w:type="dxa"/>
          </w:tcPr>
          <w:p w14:paraId="27417EF6" w14:textId="3D25A07F" w:rsidR="008847A6" w:rsidRPr="00814455" w:rsidRDefault="005421A8" w:rsidP="00D07D04">
            <w:pPr>
              <w:rPr>
                <w:sz w:val="18"/>
                <w:szCs w:val="18"/>
              </w:rPr>
            </w:pPr>
            <w:r>
              <w:rPr>
                <w:sz w:val="18"/>
                <w:szCs w:val="18"/>
              </w:rPr>
              <w:t>13.30</w:t>
            </w:r>
          </w:p>
        </w:tc>
        <w:tc>
          <w:tcPr>
            <w:tcW w:w="2835" w:type="dxa"/>
          </w:tcPr>
          <w:p w14:paraId="16B0695A" w14:textId="77777777" w:rsidR="008847A6" w:rsidRPr="00814455" w:rsidRDefault="008847A6" w:rsidP="008847A6">
            <w:pPr>
              <w:rPr>
                <w:sz w:val="18"/>
                <w:szCs w:val="18"/>
              </w:rPr>
            </w:pPr>
            <w:r>
              <w:rPr>
                <w:sz w:val="18"/>
                <w:szCs w:val="18"/>
              </w:rPr>
              <w:t>13.30</w:t>
            </w:r>
          </w:p>
        </w:tc>
        <w:tc>
          <w:tcPr>
            <w:tcW w:w="3260" w:type="dxa"/>
          </w:tcPr>
          <w:p w14:paraId="08C66E33" w14:textId="77777777" w:rsidR="008847A6" w:rsidRPr="00814455" w:rsidRDefault="008847A6" w:rsidP="008847A6">
            <w:pPr>
              <w:rPr>
                <w:sz w:val="18"/>
                <w:szCs w:val="18"/>
              </w:rPr>
            </w:pPr>
            <w:r>
              <w:rPr>
                <w:sz w:val="18"/>
                <w:szCs w:val="18"/>
              </w:rPr>
              <w:t>13.30</w:t>
            </w:r>
          </w:p>
        </w:tc>
        <w:tc>
          <w:tcPr>
            <w:tcW w:w="2693" w:type="dxa"/>
          </w:tcPr>
          <w:p w14:paraId="3F7E5F76" w14:textId="77777777" w:rsidR="008847A6" w:rsidRPr="00814455" w:rsidRDefault="00817EA8" w:rsidP="008847A6">
            <w:pPr>
              <w:rPr>
                <w:sz w:val="18"/>
                <w:szCs w:val="18"/>
              </w:rPr>
            </w:pPr>
            <w:r>
              <w:rPr>
                <w:sz w:val="18"/>
                <w:szCs w:val="18"/>
              </w:rPr>
              <w:t>13.00</w:t>
            </w:r>
          </w:p>
        </w:tc>
        <w:tc>
          <w:tcPr>
            <w:tcW w:w="2988" w:type="dxa"/>
          </w:tcPr>
          <w:p w14:paraId="6E210FE6" w14:textId="77777777" w:rsidR="008847A6" w:rsidRPr="00814455" w:rsidRDefault="00817EA8" w:rsidP="008847A6">
            <w:pPr>
              <w:rPr>
                <w:sz w:val="18"/>
                <w:szCs w:val="18"/>
              </w:rPr>
            </w:pPr>
            <w:r>
              <w:rPr>
                <w:sz w:val="18"/>
                <w:szCs w:val="18"/>
              </w:rPr>
              <w:t>13.00</w:t>
            </w:r>
          </w:p>
        </w:tc>
      </w:tr>
      <w:tr w:rsidR="008847A6" w14:paraId="5A1C9E3E" w14:textId="77777777" w:rsidTr="4C334D20">
        <w:tc>
          <w:tcPr>
            <w:tcW w:w="1555" w:type="dxa"/>
          </w:tcPr>
          <w:p w14:paraId="17DD8904" w14:textId="77777777" w:rsidR="008847A6" w:rsidRDefault="008847A6" w:rsidP="008847A6">
            <w:pPr>
              <w:rPr>
                <w:sz w:val="18"/>
                <w:szCs w:val="18"/>
              </w:rPr>
            </w:pPr>
            <w:r>
              <w:rPr>
                <w:sz w:val="18"/>
                <w:szCs w:val="18"/>
              </w:rPr>
              <w:t>Opprop</w:t>
            </w:r>
          </w:p>
        </w:tc>
        <w:tc>
          <w:tcPr>
            <w:tcW w:w="2693" w:type="dxa"/>
          </w:tcPr>
          <w:p w14:paraId="28DE293C" w14:textId="7018EF6A" w:rsidR="008847A6" w:rsidRDefault="005421A8" w:rsidP="008847A6">
            <w:pPr>
              <w:rPr>
                <w:sz w:val="18"/>
                <w:szCs w:val="18"/>
              </w:rPr>
            </w:pPr>
            <w:r>
              <w:rPr>
                <w:sz w:val="18"/>
                <w:szCs w:val="18"/>
              </w:rPr>
              <w:t>Klasserommet</w:t>
            </w:r>
          </w:p>
        </w:tc>
        <w:tc>
          <w:tcPr>
            <w:tcW w:w="2835" w:type="dxa"/>
          </w:tcPr>
          <w:p w14:paraId="6DE0A0E9" w14:textId="77777777" w:rsidR="008847A6" w:rsidRDefault="008847A6" w:rsidP="008847A6">
            <w:pPr>
              <w:rPr>
                <w:sz w:val="18"/>
                <w:szCs w:val="18"/>
              </w:rPr>
            </w:pPr>
            <w:r>
              <w:rPr>
                <w:sz w:val="18"/>
                <w:szCs w:val="18"/>
              </w:rPr>
              <w:t>Klasserommet</w:t>
            </w:r>
          </w:p>
        </w:tc>
        <w:tc>
          <w:tcPr>
            <w:tcW w:w="3260" w:type="dxa"/>
          </w:tcPr>
          <w:p w14:paraId="5D89FABC" w14:textId="77777777" w:rsidR="008847A6" w:rsidRDefault="008847A6" w:rsidP="008847A6">
            <w:pPr>
              <w:rPr>
                <w:sz w:val="18"/>
                <w:szCs w:val="18"/>
              </w:rPr>
            </w:pPr>
            <w:r>
              <w:rPr>
                <w:sz w:val="18"/>
                <w:szCs w:val="18"/>
              </w:rPr>
              <w:t>Klasserommet</w:t>
            </w:r>
          </w:p>
        </w:tc>
        <w:tc>
          <w:tcPr>
            <w:tcW w:w="2693" w:type="dxa"/>
          </w:tcPr>
          <w:p w14:paraId="1164F450" w14:textId="77777777" w:rsidR="008847A6" w:rsidRDefault="008847A6" w:rsidP="008847A6">
            <w:pPr>
              <w:rPr>
                <w:sz w:val="18"/>
                <w:szCs w:val="18"/>
              </w:rPr>
            </w:pPr>
            <w:r>
              <w:rPr>
                <w:sz w:val="18"/>
                <w:szCs w:val="18"/>
              </w:rPr>
              <w:t>Klasserommet</w:t>
            </w:r>
          </w:p>
        </w:tc>
        <w:tc>
          <w:tcPr>
            <w:tcW w:w="2988" w:type="dxa"/>
          </w:tcPr>
          <w:p w14:paraId="68FD57C2" w14:textId="77777777" w:rsidR="008847A6" w:rsidRDefault="008847A6" w:rsidP="008847A6">
            <w:pPr>
              <w:rPr>
                <w:sz w:val="18"/>
                <w:szCs w:val="18"/>
              </w:rPr>
            </w:pPr>
            <w:r>
              <w:rPr>
                <w:sz w:val="18"/>
                <w:szCs w:val="18"/>
              </w:rPr>
              <w:t xml:space="preserve">Klasserommet </w:t>
            </w:r>
          </w:p>
        </w:tc>
      </w:tr>
      <w:tr w:rsidR="008847A6" w14:paraId="057D06CE" w14:textId="77777777" w:rsidTr="4C334D20">
        <w:trPr>
          <w:trHeight w:val="322"/>
        </w:trPr>
        <w:tc>
          <w:tcPr>
            <w:tcW w:w="1555" w:type="dxa"/>
          </w:tcPr>
          <w:p w14:paraId="16EF9887" w14:textId="77777777" w:rsidR="008847A6" w:rsidRDefault="008847A6" w:rsidP="008847A6">
            <w:pPr>
              <w:rPr>
                <w:sz w:val="18"/>
                <w:szCs w:val="18"/>
              </w:rPr>
            </w:pPr>
            <w:r>
              <w:rPr>
                <w:sz w:val="18"/>
                <w:szCs w:val="18"/>
              </w:rPr>
              <w:t>Mat /sted</w:t>
            </w:r>
          </w:p>
        </w:tc>
        <w:tc>
          <w:tcPr>
            <w:tcW w:w="2693" w:type="dxa"/>
          </w:tcPr>
          <w:p w14:paraId="00BB2B05" w14:textId="3B07B2D3" w:rsidR="008847A6" w:rsidRDefault="005421A8" w:rsidP="008847A6">
            <w:pPr>
              <w:rPr>
                <w:sz w:val="18"/>
                <w:szCs w:val="18"/>
              </w:rPr>
            </w:pPr>
            <w:r>
              <w:rPr>
                <w:sz w:val="18"/>
                <w:szCs w:val="18"/>
              </w:rPr>
              <w:t xml:space="preserve">Klasserommet </w:t>
            </w:r>
          </w:p>
        </w:tc>
        <w:tc>
          <w:tcPr>
            <w:tcW w:w="2835" w:type="dxa"/>
          </w:tcPr>
          <w:p w14:paraId="276E063B" w14:textId="77777777" w:rsidR="008847A6" w:rsidRDefault="00817EA8" w:rsidP="008847A6">
            <w:pPr>
              <w:rPr>
                <w:sz w:val="18"/>
                <w:szCs w:val="18"/>
              </w:rPr>
            </w:pPr>
            <w:r>
              <w:rPr>
                <w:sz w:val="18"/>
                <w:szCs w:val="18"/>
              </w:rPr>
              <w:t>Klasserommet</w:t>
            </w:r>
          </w:p>
        </w:tc>
        <w:tc>
          <w:tcPr>
            <w:tcW w:w="3260" w:type="dxa"/>
          </w:tcPr>
          <w:p w14:paraId="42F1CDBE" w14:textId="77777777" w:rsidR="008847A6" w:rsidRDefault="008847A6" w:rsidP="008847A6">
            <w:pPr>
              <w:rPr>
                <w:sz w:val="18"/>
                <w:szCs w:val="18"/>
              </w:rPr>
            </w:pPr>
            <w:r>
              <w:rPr>
                <w:sz w:val="18"/>
                <w:szCs w:val="18"/>
              </w:rPr>
              <w:t>Klasserommet</w:t>
            </w:r>
          </w:p>
        </w:tc>
        <w:tc>
          <w:tcPr>
            <w:tcW w:w="2693" w:type="dxa"/>
          </w:tcPr>
          <w:p w14:paraId="516EBBDD" w14:textId="77777777" w:rsidR="008847A6" w:rsidRDefault="00817EA8" w:rsidP="008847A6">
            <w:pPr>
              <w:rPr>
                <w:sz w:val="18"/>
                <w:szCs w:val="18"/>
              </w:rPr>
            </w:pPr>
            <w:r>
              <w:rPr>
                <w:sz w:val="18"/>
                <w:szCs w:val="18"/>
              </w:rPr>
              <w:t>Klasserommet</w:t>
            </w:r>
          </w:p>
        </w:tc>
        <w:tc>
          <w:tcPr>
            <w:tcW w:w="2988" w:type="dxa"/>
          </w:tcPr>
          <w:p w14:paraId="2029FA88" w14:textId="77777777" w:rsidR="008847A6" w:rsidRDefault="008847A6" w:rsidP="008847A6">
            <w:pPr>
              <w:rPr>
                <w:sz w:val="18"/>
                <w:szCs w:val="18"/>
              </w:rPr>
            </w:pPr>
            <w:r>
              <w:rPr>
                <w:sz w:val="18"/>
                <w:szCs w:val="18"/>
              </w:rPr>
              <w:t>Klasserommet</w:t>
            </w:r>
          </w:p>
        </w:tc>
      </w:tr>
      <w:tr w:rsidR="008847A6" w14:paraId="066FED72" w14:textId="77777777" w:rsidTr="4C334D20">
        <w:trPr>
          <w:trHeight w:val="390"/>
        </w:trPr>
        <w:tc>
          <w:tcPr>
            <w:tcW w:w="1555" w:type="dxa"/>
          </w:tcPr>
          <w:p w14:paraId="287AC6AF" w14:textId="77777777" w:rsidR="008847A6" w:rsidRDefault="008847A6" w:rsidP="008847A6">
            <w:pPr>
              <w:rPr>
                <w:sz w:val="18"/>
                <w:szCs w:val="18"/>
              </w:rPr>
            </w:pPr>
            <w:r>
              <w:rPr>
                <w:sz w:val="18"/>
                <w:szCs w:val="18"/>
              </w:rPr>
              <w:t>Meny</w:t>
            </w:r>
          </w:p>
        </w:tc>
        <w:tc>
          <w:tcPr>
            <w:tcW w:w="2693" w:type="dxa"/>
          </w:tcPr>
          <w:p w14:paraId="0924E3BF" w14:textId="0EF20BDC" w:rsidR="008847A6" w:rsidRDefault="005421A8" w:rsidP="008847A6">
            <w:pPr>
              <w:rPr>
                <w:sz w:val="18"/>
                <w:szCs w:val="18"/>
              </w:rPr>
            </w:pPr>
            <w:r>
              <w:rPr>
                <w:sz w:val="18"/>
                <w:szCs w:val="18"/>
              </w:rPr>
              <w:t xml:space="preserve">Matpakke og frukt. </w:t>
            </w:r>
          </w:p>
        </w:tc>
        <w:tc>
          <w:tcPr>
            <w:tcW w:w="2835" w:type="dxa"/>
          </w:tcPr>
          <w:p w14:paraId="6741C464" w14:textId="77777777" w:rsidR="008847A6" w:rsidRDefault="00817EA8" w:rsidP="008847A6">
            <w:pPr>
              <w:rPr>
                <w:sz w:val="18"/>
                <w:szCs w:val="18"/>
              </w:rPr>
            </w:pPr>
            <w:r>
              <w:rPr>
                <w:sz w:val="18"/>
                <w:szCs w:val="18"/>
              </w:rPr>
              <w:t>Matpakke og frukt</w:t>
            </w:r>
          </w:p>
        </w:tc>
        <w:tc>
          <w:tcPr>
            <w:tcW w:w="3260" w:type="dxa"/>
          </w:tcPr>
          <w:p w14:paraId="61181E65" w14:textId="77777777" w:rsidR="008847A6" w:rsidRDefault="00817EA8" w:rsidP="008847A6">
            <w:pPr>
              <w:rPr>
                <w:sz w:val="18"/>
                <w:szCs w:val="18"/>
              </w:rPr>
            </w:pPr>
            <w:r>
              <w:rPr>
                <w:sz w:val="18"/>
                <w:szCs w:val="18"/>
              </w:rPr>
              <w:t xml:space="preserve">Brødskiver </w:t>
            </w:r>
            <w:r w:rsidR="00883399">
              <w:rPr>
                <w:sz w:val="18"/>
                <w:szCs w:val="18"/>
              </w:rPr>
              <w:t xml:space="preserve">med </w:t>
            </w:r>
            <w:r>
              <w:rPr>
                <w:sz w:val="18"/>
                <w:szCs w:val="18"/>
              </w:rPr>
              <w:t>pålegg.</w:t>
            </w:r>
          </w:p>
          <w:p w14:paraId="463CFD24" w14:textId="2088FD73" w:rsidR="00817EA8" w:rsidRDefault="4C334D20" w:rsidP="008847A6">
            <w:r w:rsidRPr="4C334D20">
              <w:rPr>
                <w:sz w:val="18"/>
                <w:szCs w:val="18"/>
              </w:rPr>
              <w:t>Pålegg: gulost, brunost, makrell i tomat</w:t>
            </w:r>
            <w:r w:rsidR="00F90B1C">
              <w:rPr>
                <w:sz w:val="18"/>
                <w:szCs w:val="18"/>
              </w:rPr>
              <w:t xml:space="preserve">/kaviar, </w:t>
            </w:r>
            <w:r w:rsidRPr="4C334D20">
              <w:rPr>
                <w:sz w:val="18"/>
                <w:szCs w:val="18"/>
              </w:rPr>
              <w:t xml:space="preserve">fiskekake. Vi serverer agurk og paprika ved siden av. </w:t>
            </w:r>
          </w:p>
          <w:p w14:paraId="7553025F" w14:textId="6221D9AE" w:rsidR="00817EA8" w:rsidRDefault="4C334D20" w:rsidP="4C334D20">
            <w:pPr>
              <w:rPr>
                <w:sz w:val="18"/>
                <w:szCs w:val="18"/>
              </w:rPr>
            </w:pPr>
            <w:r w:rsidRPr="4C334D20">
              <w:rPr>
                <w:sz w:val="18"/>
                <w:szCs w:val="18"/>
              </w:rPr>
              <w:t xml:space="preserve">Allergi: Glutenfritt brød. </w:t>
            </w:r>
          </w:p>
        </w:tc>
        <w:tc>
          <w:tcPr>
            <w:tcW w:w="2693" w:type="dxa"/>
          </w:tcPr>
          <w:p w14:paraId="0C8EF61E" w14:textId="77777777" w:rsidR="008847A6" w:rsidRDefault="00817EA8" w:rsidP="008847A6">
            <w:pPr>
              <w:rPr>
                <w:sz w:val="18"/>
                <w:szCs w:val="18"/>
              </w:rPr>
            </w:pPr>
            <w:r>
              <w:rPr>
                <w:sz w:val="18"/>
                <w:szCs w:val="18"/>
              </w:rPr>
              <w:t xml:space="preserve">Matpakke og frukt. </w:t>
            </w:r>
          </w:p>
        </w:tc>
        <w:tc>
          <w:tcPr>
            <w:tcW w:w="2988" w:type="dxa"/>
          </w:tcPr>
          <w:p w14:paraId="742A19E2" w14:textId="40D7F985" w:rsidR="001624C0" w:rsidRDefault="00536C1B" w:rsidP="001624C0">
            <w:pPr>
              <w:rPr>
                <w:sz w:val="18"/>
                <w:szCs w:val="18"/>
              </w:rPr>
            </w:pPr>
            <w:r>
              <w:rPr>
                <w:sz w:val="18"/>
                <w:szCs w:val="18"/>
              </w:rPr>
              <w:t>Grønnsakssuppe med knekkebrød ved siden av.</w:t>
            </w:r>
            <w:r w:rsidR="00E71D5A">
              <w:rPr>
                <w:sz w:val="18"/>
                <w:szCs w:val="18"/>
              </w:rPr>
              <w:t xml:space="preserve"> </w:t>
            </w:r>
            <w:r w:rsidR="00E71D5A" w:rsidRPr="00E71D5A">
              <w:rPr>
                <w:sz w:val="18"/>
                <w:szCs w:val="18"/>
              </w:rPr>
              <w:sym w:font="Wingdings" w:char="F04A"/>
            </w:r>
            <w:r w:rsidR="00E71D5A">
              <w:rPr>
                <w:sz w:val="18"/>
                <w:szCs w:val="18"/>
              </w:rPr>
              <w:t xml:space="preserve"> </w:t>
            </w:r>
          </w:p>
          <w:p w14:paraId="7F33600E" w14:textId="77777777" w:rsidR="0060496E" w:rsidRDefault="0060496E" w:rsidP="008847A6">
            <w:pPr>
              <w:rPr>
                <w:bCs/>
                <w:iCs/>
                <w:sz w:val="18"/>
                <w:szCs w:val="18"/>
              </w:rPr>
            </w:pPr>
          </w:p>
          <w:p w14:paraId="7191EE4D" w14:textId="70F8EB93" w:rsidR="00536C1B" w:rsidRPr="0060496E" w:rsidRDefault="00536C1B" w:rsidP="008847A6">
            <w:pPr>
              <w:rPr>
                <w:bCs/>
                <w:iCs/>
                <w:sz w:val="18"/>
                <w:szCs w:val="18"/>
              </w:rPr>
            </w:pPr>
          </w:p>
        </w:tc>
      </w:tr>
      <w:tr w:rsidR="008847A6" w:rsidRPr="00055224" w14:paraId="3456EBC2" w14:textId="77777777" w:rsidTr="4C334D20">
        <w:trPr>
          <w:trHeight w:val="407"/>
        </w:trPr>
        <w:tc>
          <w:tcPr>
            <w:tcW w:w="1555" w:type="dxa"/>
          </w:tcPr>
          <w:p w14:paraId="0EF4F06E" w14:textId="15E54471" w:rsidR="008847A6" w:rsidRDefault="00D07D04" w:rsidP="008847A6">
            <w:pPr>
              <w:rPr>
                <w:sz w:val="18"/>
                <w:szCs w:val="18"/>
              </w:rPr>
            </w:pPr>
            <w:r>
              <w:rPr>
                <w:sz w:val="18"/>
                <w:szCs w:val="18"/>
              </w:rPr>
              <w:t xml:space="preserve">Aktiviteter for Saturn: </w:t>
            </w:r>
          </w:p>
        </w:tc>
        <w:tc>
          <w:tcPr>
            <w:tcW w:w="2693" w:type="dxa"/>
          </w:tcPr>
          <w:p w14:paraId="00E40EDC" w14:textId="77777777" w:rsidR="00536C1B" w:rsidRDefault="00536C1B" w:rsidP="008847A6">
            <w:pPr>
              <w:rPr>
                <w:bCs/>
                <w:sz w:val="18"/>
                <w:szCs w:val="18"/>
              </w:rPr>
            </w:pPr>
            <w:r>
              <w:rPr>
                <w:bCs/>
                <w:sz w:val="18"/>
                <w:szCs w:val="18"/>
              </w:rPr>
              <w:t xml:space="preserve">Vi leker ute og inne </w:t>
            </w:r>
            <w:r w:rsidRPr="00536C1B">
              <w:rPr>
                <w:bCs/>
                <w:sz w:val="18"/>
                <w:szCs w:val="18"/>
              </w:rPr>
              <w:sym w:font="Wingdings" w:char="F04A"/>
            </w:r>
          </w:p>
          <w:p w14:paraId="65B86069" w14:textId="481AACCB" w:rsidR="008847A6" w:rsidRPr="00AD3EB4" w:rsidRDefault="008847A6" w:rsidP="008847A6">
            <w:pPr>
              <w:rPr>
                <w:bCs/>
                <w:sz w:val="18"/>
                <w:szCs w:val="18"/>
              </w:rPr>
            </w:pPr>
          </w:p>
        </w:tc>
        <w:tc>
          <w:tcPr>
            <w:tcW w:w="2835" w:type="dxa"/>
          </w:tcPr>
          <w:p w14:paraId="50308C64" w14:textId="4B9A570B" w:rsidR="008847A6" w:rsidRPr="00C160EC" w:rsidRDefault="00536C1B" w:rsidP="008847A6">
            <w:pPr>
              <w:rPr>
                <w:sz w:val="18"/>
                <w:szCs w:val="18"/>
              </w:rPr>
            </w:pPr>
            <w:r>
              <w:rPr>
                <w:sz w:val="18"/>
                <w:szCs w:val="18"/>
              </w:rPr>
              <w:t xml:space="preserve">Vi leker ute og inne </w:t>
            </w:r>
            <w:r w:rsidRPr="00536C1B">
              <w:rPr>
                <w:sz w:val="18"/>
                <w:szCs w:val="18"/>
              </w:rPr>
              <w:sym w:font="Wingdings" w:char="F04A"/>
            </w:r>
          </w:p>
        </w:tc>
        <w:tc>
          <w:tcPr>
            <w:tcW w:w="3260" w:type="dxa"/>
          </w:tcPr>
          <w:p w14:paraId="709E1FAF" w14:textId="207B0680" w:rsidR="0088323C" w:rsidRDefault="00536C1B" w:rsidP="008847A6">
            <w:pPr>
              <w:rPr>
                <w:sz w:val="18"/>
                <w:szCs w:val="18"/>
              </w:rPr>
            </w:pPr>
            <w:r>
              <w:rPr>
                <w:sz w:val="18"/>
                <w:szCs w:val="18"/>
              </w:rPr>
              <w:t xml:space="preserve">Vi leker ute og inne </w:t>
            </w:r>
            <w:r w:rsidRPr="00536C1B">
              <w:rPr>
                <w:sz w:val="18"/>
                <w:szCs w:val="18"/>
              </w:rPr>
              <w:sym w:font="Wingdings" w:char="F04A"/>
            </w:r>
            <w:r>
              <w:rPr>
                <w:sz w:val="18"/>
                <w:szCs w:val="18"/>
              </w:rPr>
              <w:t xml:space="preserve"> </w:t>
            </w:r>
          </w:p>
          <w:p w14:paraId="5670F8AC" w14:textId="7D887540" w:rsidR="00B451E9" w:rsidRPr="00E709AF" w:rsidRDefault="00B451E9" w:rsidP="00882980">
            <w:pPr>
              <w:jc w:val="center"/>
              <w:rPr>
                <w:sz w:val="18"/>
                <w:szCs w:val="18"/>
              </w:rPr>
            </w:pPr>
          </w:p>
        </w:tc>
        <w:tc>
          <w:tcPr>
            <w:tcW w:w="2693" w:type="dxa"/>
          </w:tcPr>
          <w:p w14:paraId="4700C968" w14:textId="77777777" w:rsidR="008847A6" w:rsidRPr="001624C0" w:rsidRDefault="008847A6" w:rsidP="008847A6">
            <w:pPr>
              <w:rPr>
                <w:b/>
                <w:color w:val="0070C0"/>
                <w:sz w:val="18"/>
                <w:szCs w:val="18"/>
                <w:u w:val="single"/>
              </w:rPr>
            </w:pPr>
            <w:r w:rsidRPr="001624C0">
              <w:rPr>
                <w:b/>
                <w:color w:val="0070C0"/>
                <w:sz w:val="18"/>
                <w:szCs w:val="18"/>
                <w:u w:val="single"/>
              </w:rPr>
              <w:t>GGG</w:t>
            </w:r>
          </w:p>
          <w:p w14:paraId="043B7C58" w14:textId="77777777" w:rsidR="008847A6" w:rsidRPr="001624C0" w:rsidRDefault="008847A6" w:rsidP="008847A6">
            <w:pPr>
              <w:rPr>
                <w:b/>
                <w:color w:val="0070C0"/>
                <w:sz w:val="18"/>
                <w:szCs w:val="18"/>
              </w:rPr>
            </w:pPr>
            <w:r w:rsidRPr="001624C0">
              <w:rPr>
                <w:b/>
                <w:color w:val="0070C0"/>
                <w:sz w:val="18"/>
                <w:szCs w:val="18"/>
              </w:rPr>
              <w:t>(Gjør Gym Gøy)</w:t>
            </w:r>
          </w:p>
          <w:p w14:paraId="791DDC1C" w14:textId="77777777" w:rsidR="008847A6" w:rsidRPr="001624C0" w:rsidRDefault="008847A6" w:rsidP="008847A6">
            <w:pPr>
              <w:rPr>
                <w:color w:val="0070C0"/>
                <w:sz w:val="18"/>
                <w:szCs w:val="18"/>
              </w:rPr>
            </w:pPr>
            <w:r w:rsidRPr="001624C0">
              <w:rPr>
                <w:color w:val="0070C0"/>
                <w:sz w:val="18"/>
                <w:szCs w:val="18"/>
              </w:rPr>
              <w:t xml:space="preserve">Tidspunkt: </w:t>
            </w:r>
            <w:r w:rsidR="00852FE4" w:rsidRPr="001624C0">
              <w:rPr>
                <w:color w:val="0070C0"/>
                <w:sz w:val="18"/>
                <w:szCs w:val="18"/>
              </w:rPr>
              <w:t>15-16</w:t>
            </w:r>
          </w:p>
          <w:p w14:paraId="09921B75" w14:textId="77777777" w:rsidR="008847A6" w:rsidRPr="001624C0" w:rsidRDefault="008847A6" w:rsidP="008847A6">
            <w:pPr>
              <w:rPr>
                <w:color w:val="0070C0"/>
                <w:sz w:val="18"/>
                <w:szCs w:val="18"/>
              </w:rPr>
            </w:pPr>
            <w:r w:rsidRPr="001624C0">
              <w:rPr>
                <w:color w:val="0070C0"/>
                <w:sz w:val="18"/>
                <w:szCs w:val="18"/>
              </w:rPr>
              <w:t>Diverse ball og andre aks-tiviteter i gymsalen</w:t>
            </w:r>
          </w:p>
          <w:p w14:paraId="4533FF97" w14:textId="77777777" w:rsidR="008847A6" w:rsidRPr="00055224" w:rsidRDefault="008847A6" w:rsidP="008847A6">
            <w:pPr>
              <w:rPr>
                <w:b/>
                <w:sz w:val="18"/>
                <w:szCs w:val="18"/>
              </w:rPr>
            </w:pPr>
            <w:r w:rsidRPr="001624C0">
              <w:rPr>
                <w:b/>
                <w:color w:val="0070C0"/>
                <w:sz w:val="18"/>
                <w:szCs w:val="18"/>
              </w:rPr>
              <w:t>Ingen påmelding</w:t>
            </w:r>
          </w:p>
        </w:tc>
        <w:tc>
          <w:tcPr>
            <w:tcW w:w="2988" w:type="dxa"/>
          </w:tcPr>
          <w:p w14:paraId="76E12483" w14:textId="77777777" w:rsidR="00D07D04" w:rsidRDefault="008847A6" w:rsidP="008847A6">
            <w:pPr>
              <w:rPr>
                <w:sz w:val="18"/>
                <w:szCs w:val="18"/>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07D04">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jdhg</w:t>
            </w:r>
          </w:p>
          <w:p w14:paraId="573D5A05" w14:textId="77777777" w:rsidR="008847A6" w:rsidRDefault="00536C1B" w:rsidP="00536C1B">
            <w:pPr>
              <w:rPr>
                <w:color w:val="4F6228" w:themeColor="accent3" w:themeShade="80"/>
                <w:sz w:val="18"/>
                <w:szCs w:val="18"/>
              </w:rPr>
            </w:pPr>
            <w:r>
              <w:rPr>
                <w:color w:val="4F6228" w:themeColor="accent3" w:themeShade="80"/>
                <w:sz w:val="18"/>
                <w:szCs w:val="18"/>
              </w:rPr>
              <w:t xml:space="preserve">Bursdagsfeiring: Vi spiser is og ser på film i klasserom </w:t>
            </w:r>
            <w:r w:rsidRPr="00536C1B">
              <w:rPr>
                <w:color w:val="4F6228" w:themeColor="accent3" w:themeShade="80"/>
                <w:sz w:val="18"/>
                <w:szCs w:val="18"/>
              </w:rPr>
              <w:sym w:font="Wingdings" w:char="F04A"/>
            </w:r>
            <w:r>
              <w:rPr>
                <w:color w:val="4F6228" w:themeColor="accent3" w:themeShade="80"/>
                <w:sz w:val="18"/>
                <w:szCs w:val="18"/>
              </w:rPr>
              <w:t xml:space="preserve"> </w:t>
            </w:r>
          </w:p>
          <w:p w14:paraId="36429B91" w14:textId="307F393E" w:rsidR="00536C1B" w:rsidRPr="00D07D04" w:rsidRDefault="00536C1B" w:rsidP="00536C1B">
            <w:pPr>
              <w:rPr>
                <w:sz w:val="18"/>
                <w:szCs w:val="18"/>
              </w:rPr>
            </w:pPr>
            <w:r>
              <w:rPr>
                <w:color w:val="4F6228" w:themeColor="accent3" w:themeShade="80"/>
                <w:sz w:val="18"/>
                <w:szCs w:val="18"/>
              </w:rPr>
              <w:t xml:space="preserve">«Ha med dag». Husk å navne lekene! </w:t>
            </w:r>
          </w:p>
        </w:tc>
      </w:tr>
      <w:tr w:rsidR="008847A6" w14:paraId="1C02E0C7" w14:textId="77777777" w:rsidTr="4C334D20">
        <w:trPr>
          <w:trHeight w:val="434"/>
        </w:trPr>
        <w:tc>
          <w:tcPr>
            <w:tcW w:w="1555" w:type="dxa"/>
          </w:tcPr>
          <w:p w14:paraId="059F4267" w14:textId="67B35D90" w:rsidR="008847A6" w:rsidRDefault="008847A6" w:rsidP="008847A6">
            <w:pPr>
              <w:rPr>
                <w:sz w:val="18"/>
                <w:szCs w:val="18"/>
              </w:rPr>
            </w:pPr>
            <w:r>
              <w:rPr>
                <w:sz w:val="18"/>
                <w:szCs w:val="18"/>
              </w:rPr>
              <w:t>Stenger alle må være ute!</w:t>
            </w:r>
          </w:p>
        </w:tc>
        <w:tc>
          <w:tcPr>
            <w:tcW w:w="2693" w:type="dxa"/>
          </w:tcPr>
          <w:p w14:paraId="49C3237D" w14:textId="4B8C43C7" w:rsidR="008847A6" w:rsidRDefault="00AD3EB4" w:rsidP="008847A6">
            <w:pPr>
              <w:rPr>
                <w:sz w:val="18"/>
                <w:szCs w:val="18"/>
              </w:rPr>
            </w:pPr>
            <w:r>
              <w:rPr>
                <w:sz w:val="18"/>
                <w:szCs w:val="18"/>
              </w:rPr>
              <w:t>16.45</w:t>
            </w:r>
          </w:p>
        </w:tc>
        <w:tc>
          <w:tcPr>
            <w:tcW w:w="2835" w:type="dxa"/>
          </w:tcPr>
          <w:p w14:paraId="5E35437B" w14:textId="77777777" w:rsidR="008847A6" w:rsidRDefault="008847A6" w:rsidP="008847A6">
            <w:pPr>
              <w:rPr>
                <w:sz w:val="18"/>
                <w:szCs w:val="18"/>
              </w:rPr>
            </w:pPr>
            <w:r>
              <w:rPr>
                <w:sz w:val="18"/>
                <w:szCs w:val="18"/>
              </w:rPr>
              <w:t>16.45</w:t>
            </w:r>
          </w:p>
        </w:tc>
        <w:tc>
          <w:tcPr>
            <w:tcW w:w="3260" w:type="dxa"/>
          </w:tcPr>
          <w:p w14:paraId="3C6AB40E" w14:textId="77777777" w:rsidR="008847A6" w:rsidRDefault="008847A6" w:rsidP="008847A6">
            <w:pPr>
              <w:rPr>
                <w:sz w:val="18"/>
                <w:szCs w:val="18"/>
              </w:rPr>
            </w:pPr>
            <w:r>
              <w:rPr>
                <w:sz w:val="18"/>
                <w:szCs w:val="18"/>
              </w:rPr>
              <w:t>16.45</w:t>
            </w:r>
          </w:p>
        </w:tc>
        <w:tc>
          <w:tcPr>
            <w:tcW w:w="2693" w:type="dxa"/>
          </w:tcPr>
          <w:p w14:paraId="648A45EA" w14:textId="77777777" w:rsidR="008847A6" w:rsidRDefault="008847A6" w:rsidP="008847A6">
            <w:pPr>
              <w:rPr>
                <w:sz w:val="18"/>
                <w:szCs w:val="18"/>
              </w:rPr>
            </w:pPr>
            <w:r>
              <w:rPr>
                <w:sz w:val="18"/>
                <w:szCs w:val="18"/>
              </w:rPr>
              <w:t>16.45</w:t>
            </w:r>
          </w:p>
        </w:tc>
        <w:tc>
          <w:tcPr>
            <w:tcW w:w="2988" w:type="dxa"/>
          </w:tcPr>
          <w:p w14:paraId="27A91121" w14:textId="77777777" w:rsidR="008847A6" w:rsidRDefault="008847A6" w:rsidP="008847A6">
            <w:pPr>
              <w:rPr>
                <w:sz w:val="18"/>
                <w:szCs w:val="18"/>
              </w:rPr>
            </w:pPr>
            <w:r>
              <w:rPr>
                <w:sz w:val="18"/>
                <w:szCs w:val="18"/>
              </w:rPr>
              <w:t>16.45</w:t>
            </w:r>
          </w:p>
        </w:tc>
      </w:tr>
    </w:tbl>
    <w:p w14:paraId="3575F834" w14:textId="77777777" w:rsidR="000C1ADB" w:rsidRPr="008847A6" w:rsidRDefault="006A1E4B" w:rsidP="00427E34">
      <w:pPr>
        <w:spacing w:after="0"/>
        <w:ind w:left="4956"/>
      </w:pPr>
      <w:r w:rsidRPr="008847A6">
        <w:tab/>
      </w:r>
      <w:r w:rsidR="003B4086" w:rsidRPr="008847A6">
        <w:tab/>
      </w:r>
      <w:r w:rsidR="003B4086" w:rsidRPr="008847A6">
        <w:tab/>
      </w:r>
      <w:r w:rsidR="003B4086" w:rsidRPr="008847A6">
        <w:tab/>
      </w:r>
      <w:r w:rsidR="003B4086" w:rsidRPr="008847A6">
        <w:tab/>
      </w:r>
      <w:r w:rsidR="003B4086" w:rsidRPr="008847A6">
        <w:tab/>
        <w:t xml:space="preserve">  </w:t>
      </w:r>
    </w:p>
    <w:tbl>
      <w:tblPr>
        <w:tblStyle w:val="Tabellrutenett"/>
        <w:tblW w:w="16019" w:type="dxa"/>
        <w:tblInd w:w="-998" w:type="dxa"/>
        <w:tblLook w:val="04A0" w:firstRow="1" w:lastRow="0" w:firstColumn="1" w:lastColumn="0" w:noHBand="0" w:noVBand="1"/>
      </w:tblPr>
      <w:tblGrid>
        <w:gridCol w:w="16019"/>
      </w:tblGrid>
      <w:tr w:rsidR="00197F28" w14:paraId="3F6EA8F1" w14:textId="77777777" w:rsidTr="4C334D20">
        <w:tc>
          <w:tcPr>
            <w:tcW w:w="16019" w:type="dxa"/>
          </w:tcPr>
          <w:p w14:paraId="09BFA86D" w14:textId="77777777" w:rsidR="00197F28" w:rsidRDefault="00197F28" w:rsidP="4C334D20">
            <w:pPr>
              <w:jc w:val="center"/>
              <w:rPr>
                <w:b/>
              </w:rPr>
            </w:pPr>
            <w:r w:rsidRPr="4C334D20">
              <w:rPr>
                <w:b/>
                <w:bCs/>
                <w:color w:val="FF0000"/>
              </w:rPr>
              <w:t xml:space="preserve">Hei og velkommen til SATURN </w:t>
            </w:r>
            <w:r w:rsidRPr="00197F28">
              <w:rPr>
                <w:b/>
              </w:rPr>
              <w:sym w:font="Wingdings" w:char="F04A"/>
            </w:r>
            <w:r w:rsidRPr="4C334D20">
              <w:rPr>
                <w:b/>
                <w:bCs/>
              </w:rPr>
              <w:t xml:space="preserve"> </w:t>
            </w:r>
          </w:p>
          <w:p w14:paraId="18AD26A8" w14:textId="77777777" w:rsidR="00197F28" w:rsidRDefault="00197F28" w:rsidP="0089446C">
            <w:pPr>
              <w:pStyle w:val="Listeavsnitt"/>
              <w:numPr>
                <w:ilvl w:val="0"/>
                <w:numId w:val="5"/>
              </w:numPr>
              <w:rPr>
                <w:b/>
              </w:rPr>
            </w:pPr>
            <w:r w:rsidRPr="0089446C">
              <w:rPr>
                <w:b/>
              </w:rPr>
              <w:t xml:space="preserve">Vi som jobber på Saturn er Suzana(baseleder/barne og ungdomsarbeider), Eilif, Marie, Hege, Besijana, Madeleine, Eirik, Elin. </w:t>
            </w:r>
          </w:p>
          <w:p w14:paraId="3ABAB008" w14:textId="407D484F" w:rsidR="00E71D5A" w:rsidRPr="0089446C" w:rsidRDefault="00536C1B" w:rsidP="0089446C">
            <w:pPr>
              <w:pStyle w:val="Listeavsnitt"/>
              <w:numPr>
                <w:ilvl w:val="0"/>
                <w:numId w:val="5"/>
              </w:numPr>
              <w:rPr>
                <w:b/>
              </w:rPr>
            </w:pPr>
            <w:r>
              <w:rPr>
                <w:b/>
              </w:rPr>
              <w:t xml:space="preserve">Denne uken skal vi øve ekstra mye på å gå fra klasserommet, kle på oss, rydde garderobeplassen sin og gå ut. Vi skal øve klasse for klasse, og etter øving skal klassen ha en felles lek ute og barna får klistermerker som avslutning på øvelsene </w:t>
            </w:r>
            <w:r w:rsidRPr="00536C1B">
              <w:rPr>
                <w:b/>
              </w:rPr>
              <w:sym w:font="Wingdings" w:char="F04A"/>
            </w:r>
            <w:r>
              <w:rPr>
                <w:b/>
              </w:rPr>
              <w:t xml:space="preserve"> </w:t>
            </w:r>
          </w:p>
          <w:p w14:paraId="178FC2A7" w14:textId="789D5255" w:rsidR="00E71D5A" w:rsidRPr="0089446C" w:rsidRDefault="00E71D5A" w:rsidP="0089446C">
            <w:pPr>
              <w:pStyle w:val="Listeavsnitt"/>
              <w:numPr>
                <w:ilvl w:val="0"/>
                <w:numId w:val="5"/>
              </w:numPr>
              <w:rPr>
                <w:b/>
              </w:rPr>
            </w:pPr>
            <w:r>
              <w:rPr>
                <w:b/>
              </w:rPr>
              <w:t xml:space="preserve">Vi kommer til å snakke mye om lekeslåssing i ukene fremover og om hvorfor vi ikke tillater lekeslåssing på AKS </w:t>
            </w:r>
            <w:r w:rsidRPr="00E71D5A">
              <w:rPr>
                <w:b/>
              </w:rPr>
              <w:sym w:font="Wingdings" w:char="F04A"/>
            </w:r>
            <w:r>
              <w:rPr>
                <w:b/>
              </w:rPr>
              <w:t xml:space="preserve"> </w:t>
            </w:r>
          </w:p>
          <w:p w14:paraId="295B86A2" w14:textId="77777777" w:rsidR="0089446C" w:rsidRDefault="0089446C" w:rsidP="0089446C">
            <w:pPr>
              <w:pStyle w:val="Listeavsnitt"/>
              <w:numPr>
                <w:ilvl w:val="0"/>
                <w:numId w:val="5"/>
              </w:numPr>
              <w:rPr>
                <w:b/>
              </w:rPr>
            </w:pPr>
            <w:r w:rsidRPr="0089446C">
              <w:rPr>
                <w:b/>
              </w:rPr>
              <w:t xml:space="preserve">Husk å sjekke garderobe plassene jevnlig, pass på at alle har nok skiftetøy, innesko og regntøy og gummistøvler! </w:t>
            </w:r>
          </w:p>
          <w:p w14:paraId="57A6E9BA" w14:textId="25800CB2" w:rsidR="003D13F6" w:rsidRPr="0089446C" w:rsidRDefault="003D13F6" w:rsidP="00E71D5A">
            <w:pPr>
              <w:pStyle w:val="Listeavsnitt"/>
              <w:numPr>
                <w:ilvl w:val="0"/>
                <w:numId w:val="5"/>
              </w:numPr>
              <w:rPr>
                <w:b/>
              </w:rPr>
            </w:pPr>
            <w:r>
              <w:rPr>
                <w:b/>
              </w:rPr>
              <w:t xml:space="preserve">Vi er så heldige å ha fått Raheela hos oss i praksis og skal være på Saturn den nærmeste tiden </w:t>
            </w:r>
            <w:r w:rsidRPr="003D13F6">
              <w:rPr>
                <w:b/>
              </w:rPr>
              <w:sym w:font="Wingdings" w:char="F04A"/>
            </w:r>
            <w:r>
              <w:rPr>
                <w:b/>
              </w:rPr>
              <w:t xml:space="preserve"> </w:t>
            </w:r>
          </w:p>
          <w:p w14:paraId="791484A4" w14:textId="77777777" w:rsidR="00536C1B" w:rsidRDefault="00536C1B" w:rsidP="00536C1B">
            <w:pPr>
              <w:rPr>
                <w:b/>
                <w:color w:val="FF0000"/>
              </w:rPr>
            </w:pPr>
          </w:p>
          <w:p w14:paraId="33CC4B39" w14:textId="23317619" w:rsidR="00197F28" w:rsidRPr="00536C1B" w:rsidRDefault="0089446C" w:rsidP="00536C1B">
            <w:pPr>
              <w:jc w:val="center"/>
              <w:rPr>
                <w:b/>
                <w:color w:val="FF0000"/>
              </w:rPr>
            </w:pPr>
            <w:bookmarkStart w:id="0" w:name="_GoBack"/>
            <w:bookmarkEnd w:id="0"/>
            <w:r w:rsidRPr="0089446C">
              <w:rPr>
                <w:b/>
                <w:color w:val="FF0000"/>
              </w:rPr>
              <w:t>Hvis dere lurer på noe, ikke nøl med å ta kontakt med Suzana(mail:suzana1810@osloskolen.no)</w:t>
            </w:r>
          </w:p>
        </w:tc>
      </w:tr>
    </w:tbl>
    <w:p w14:paraId="2231BA91" w14:textId="77777777" w:rsidR="00CD48D5" w:rsidRPr="008A2C0B" w:rsidRDefault="006A1E4B">
      <w:r w:rsidRPr="008A2C0B">
        <w:tab/>
      </w:r>
    </w:p>
    <w:p w14:paraId="68CEFEE0" w14:textId="77777777" w:rsidR="006A1E4B" w:rsidRPr="008A2C0B" w:rsidRDefault="006A1E4B"/>
    <w:sectPr w:rsidR="006A1E4B" w:rsidRPr="008A2C0B" w:rsidSect="000658B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494A" w14:textId="77777777" w:rsidR="00AD3EB4" w:rsidRDefault="00AD3EB4" w:rsidP="0089729B">
      <w:pPr>
        <w:spacing w:after="0" w:line="240" w:lineRule="auto"/>
      </w:pPr>
      <w:r>
        <w:separator/>
      </w:r>
    </w:p>
  </w:endnote>
  <w:endnote w:type="continuationSeparator" w:id="0">
    <w:p w14:paraId="1CA2C656" w14:textId="77777777" w:rsidR="00AD3EB4" w:rsidRDefault="00AD3EB4" w:rsidP="008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0168" w14:textId="77777777" w:rsidR="00AD3EB4" w:rsidRDefault="00AD3EB4" w:rsidP="0089729B">
      <w:pPr>
        <w:spacing w:after="0" w:line="240" w:lineRule="auto"/>
      </w:pPr>
      <w:r>
        <w:separator/>
      </w:r>
    </w:p>
  </w:footnote>
  <w:footnote w:type="continuationSeparator" w:id="0">
    <w:p w14:paraId="4BCC1A77" w14:textId="77777777" w:rsidR="00AD3EB4" w:rsidRDefault="00AD3EB4" w:rsidP="00897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7491" w14:textId="24D3625A" w:rsidR="00AD3EB4" w:rsidRPr="00197F28" w:rsidRDefault="00AD3EB4" w:rsidP="00197F28">
    <w:pPr>
      <w:pStyle w:val="Topptekst"/>
      <w:rPr>
        <w:sz w:val="40"/>
        <w:szCs w:val="40"/>
      </w:rPr>
    </w:pPr>
    <w:r>
      <w:rPr>
        <w:noProof/>
        <w:lang w:eastAsia="ja-JP"/>
      </w:rPr>
      <w:drawing>
        <wp:anchor distT="0" distB="0" distL="114300" distR="114300" simplePos="0" relativeHeight="251659264" behindDoc="0" locked="0" layoutInCell="1" allowOverlap="1" wp14:anchorId="519F917F" wp14:editId="719D9B56">
          <wp:simplePos x="0" y="0"/>
          <wp:positionH relativeFrom="margin">
            <wp:align>right</wp:align>
          </wp:positionH>
          <wp:positionV relativeFrom="paragraph">
            <wp:posOffset>-291465</wp:posOffset>
          </wp:positionV>
          <wp:extent cx="885825" cy="628015"/>
          <wp:effectExtent l="0" t="0" r="9525" b="635"/>
          <wp:wrapNone/>
          <wp:docPr id="21" name="Bilde 3" descr="C:\Documents and Settings\trineo0605\Lokale innstillinger\Temporary Internet Files\Content.IE5\RQA2W74T\MC9002320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rineo0605\Lokale innstillinger\Temporary Internet Files\Content.IE5\RQA2W74T\MC900232055[1].wmf"/>
                  <pic:cNvPicPr>
                    <a:picLocks noChangeAspect="1" noChangeArrowheads="1"/>
                  </pic:cNvPicPr>
                </pic:nvPicPr>
                <pic:blipFill>
                  <a:blip r:embed="rId1" cstate="print"/>
                  <a:srcRect/>
                  <a:stretch>
                    <a:fillRect/>
                  </a:stretch>
                </pic:blipFill>
                <pic:spPr bwMode="auto">
                  <a:xfrm>
                    <a:off x="0" y="0"/>
                    <a:ext cx="885825" cy="628015"/>
                  </a:xfrm>
                  <a:prstGeom prst="rect">
                    <a:avLst/>
                  </a:prstGeom>
                  <a:noFill/>
                  <a:ln w="9525">
                    <a:noFill/>
                    <a:miter lim="800000"/>
                    <a:headEnd/>
                    <a:tailEnd/>
                  </a:ln>
                </pic:spPr>
              </pic:pic>
            </a:graphicData>
          </a:graphic>
        </wp:anchor>
      </w:drawing>
    </w:r>
    <w:r w:rsidRPr="002D4A06">
      <w:rPr>
        <w:noProof/>
        <w:lang w:eastAsia="ja-JP"/>
      </w:rPr>
      <w:drawing>
        <wp:inline distT="0" distB="0" distL="0" distR="0" wp14:anchorId="465D2927" wp14:editId="7F00A132">
          <wp:extent cx="3571875" cy="685670"/>
          <wp:effectExtent l="0" t="0" r="0" b="635"/>
          <wp:docPr id="3" name="Bilde 3" descr="C:\Users\jannic0712\Desktop\AKS LOGO LAMBERTS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nic0712\Desktop\AKS LOGO LAMBERTSE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9825" cy="877240"/>
                  </a:xfrm>
                  <a:prstGeom prst="rect">
                    <a:avLst/>
                  </a:prstGeom>
                  <a:noFill/>
                  <a:ln>
                    <a:noFill/>
                  </a:ln>
                </pic:spPr>
              </pic:pic>
            </a:graphicData>
          </a:graphic>
        </wp:inline>
      </w:drawing>
    </w:r>
    <w:r w:rsidRPr="001624C0">
      <w:rPr>
        <w:color w:val="00B050"/>
        <w:sz w:val="32"/>
        <w:szCs w:val="32"/>
      </w:rPr>
      <w:t>VELKOMMEN TIL SATURN</w:t>
    </w:r>
    <w:r w:rsidR="00536C1B">
      <w:rPr>
        <w:color w:val="00B050"/>
        <w:sz w:val="32"/>
        <w:szCs w:val="32"/>
      </w:rPr>
      <w:t xml:space="preserve"> UKE 39</w:t>
    </w:r>
    <w:r w:rsidRPr="001624C0">
      <w:rPr>
        <w:color w:val="00B050"/>
        <w:sz w:val="40"/>
        <w:szCs w:val="40"/>
      </w:rPr>
      <w:t xml:space="preserve"> </w:t>
    </w:r>
    <w:r>
      <w:rPr>
        <w:sz w:val="24"/>
        <w:szCs w:val="24"/>
      </w:rPr>
      <w:t>99102132, suzana1810@osloskolen.no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1D7"/>
    <w:multiLevelType w:val="hybridMultilevel"/>
    <w:tmpl w:val="6C1283D8"/>
    <w:lvl w:ilvl="0" w:tplc="D9C855FE">
      <w:start w:val="1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FB2C68"/>
    <w:multiLevelType w:val="hybridMultilevel"/>
    <w:tmpl w:val="B3729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517881"/>
    <w:multiLevelType w:val="hybridMultilevel"/>
    <w:tmpl w:val="21925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EB0CA3"/>
    <w:multiLevelType w:val="hybridMultilevel"/>
    <w:tmpl w:val="DD6E6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B556C1B"/>
    <w:multiLevelType w:val="hybridMultilevel"/>
    <w:tmpl w:val="4B067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55"/>
    <w:rsid w:val="00014C48"/>
    <w:rsid w:val="00044C71"/>
    <w:rsid w:val="00055224"/>
    <w:rsid w:val="00060D63"/>
    <w:rsid w:val="000658BB"/>
    <w:rsid w:val="000756BD"/>
    <w:rsid w:val="00084919"/>
    <w:rsid w:val="000B128D"/>
    <w:rsid w:val="000B4C1A"/>
    <w:rsid w:val="000C1ADB"/>
    <w:rsid w:val="00100A15"/>
    <w:rsid w:val="00103AF2"/>
    <w:rsid w:val="00110831"/>
    <w:rsid w:val="001624C0"/>
    <w:rsid w:val="00166A5C"/>
    <w:rsid w:val="0017438D"/>
    <w:rsid w:val="00175CA0"/>
    <w:rsid w:val="00196013"/>
    <w:rsid w:val="00197F28"/>
    <w:rsid w:val="001A17CE"/>
    <w:rsid w:val="001B721C"/>
    <w:rsid w:val="001D005A"/>
    <w:rsid w:val="001E7841"/>
    <w:rsid w:val="002142DF"/>
    <w:rsid w:val="00225435"/>
    <w:rsid w:val="00244806"/>
    <w:rsid w:val="00283991"/>
    <w:rsid w:val="002C62C0"/>
    <w:rsid w:val="002C6D6D"/>
    <w:rsid w:val="002D4A06"/>
    <w:rsid w:val="002E175D"/>
    <w:rsid w:val="002E4269"/>
    <w:rsid w:val="002F7AE5"/>
    <w:rsid w:val="0032454B"/>
    <w:rsid w:val="00352DE0"/>
    <w:rsid w:val="0038606E"/>
    <w:rsid w:val="003B4086"/>
    <w:rsid w:val="003D13F6"/>
    <w:rsid w:val="003D3B5D"/>
    <w:rsid w:val="004265FB"/>
    <w:rsid w:val="00427E34"/>
    <w:rsid w:val="00435064"/>
    <w:rsid w:val="004447B9"/>
    <w:rsid w:val="00457562"/>
    <w:rsid w:val="00476B2F"/>
    <w:rsid w:val="00490CBE"/>
    <w:rsid w:val="00493371"/>
    <w:rsid w:val="00495ABF"/>
    <w:rsid w:val="004A2B0B"/>
    <w:rsid w:val="004A3C88"/>
    <w:rsid w:val="004A4E43"/>
    <w:rsid w:val="004C4368"/>
    <w:rsid w:val="004D189F"/>
    <w:rsid w:val="00526FAE"/>
    <w:rsid w:val="00536C1B"/>
    <w:rsid w:val="005421A8"/>
    <w:rsid w:val="00593911"/>
    <w:rsid w:val="00595AFE"/>
    <w:rsid w:val="005D1F4D"/>
    <w:rsid w:val="005D3312"/>
    <w:rsid w:val="005D531E"/>
    <w:rsid w:val="005F054C"/>
    <w:rsid w:val="005F1F29"/>
    <w:rsid w:val="005F4DC8"/>
    <w:rsid w:val="005F5F57"/>
    <w:rsid w:val="0060064F"/>
    <w:rsid w:val="0060496E"/>
    <w:rsid w:val="00605F62"/>
    <w:rsid w:val="00625C7E"/>
    <w:rsid w:val="00675E54"/>
    <w:rsid w:val="006A1E4B"/>
    <w:rsid w:val="006C1CE4"/>
    <w:rsid w:val="006C362D"/>
    <w:rsid w:val="006C5A5E"/>
    <w:rsid w:val="006F445F"/>
    <w:rsid w:val="00711C66"/>
    <w:rsid w:val="007328CC"/>
    <w:rsid w:val="007A5353"/>
    <w:rsid w:val="007C3E1C"/>
    <w:rsid w:val="00814455"/>
    <w:rsid w:val="00817EA8"/>
    <w:rsid w:val="00820061"/>
    <w:rsid w:val="00852FE4"/>
    <w:rsid w:val="00866001"/>
    <w:rsid w:val="00880425"/>
    <w:rsid w:val="00881EE3"/>
    <w:rsid w:val="00882980"/>
    <w:rsid w:val="0088323C"/>
    <w:rsid w:val="00883399"/>
    <w:rsid w:val="008847A6"/>
    <w:rsid w:val="0089446C"/>
    <w:rsid w:val="0089729B"/>
    <w:rsid w:val="008A2C0B"/>
    <w:rsid w:val="008C4418"/>
    <w:rsid w:val="0090137B"/>
    <w:rsid w:val="00923278"/>
    <w:rsid w:val="009517ED"/>
    <w:rsid w:val="00956D3C"/>
    <w:rsid w:val="00961A91"/>
    <w:rsid w:val="0098031A"/>
    <w:rsid w:val="00980C4C"/>
    <w:rsid w:val="00980F93"/>
    <w:rsid w:val="0098548A"/>
    <w:rsid w:val="009B1CA7"/>
    <w:rsid w:val="009D519A"/>
    <w:rsid w:val="009E0FE2"/>
    <w:rsid w:val="009E6F58"/>
    <w:rsid w:val="009F18FC"/>
    <w:rsid w:val="009F6FB9"/>
    <w:rsid w:val="00A45EF5"/>
    <w:rsid w:val="00A660A4"/>
    <w:rsid w:val="00A8723C"/>
    <w:rsid w:val="00AD3E88"/>
    <w:rsid w:val="00AD3EB4"/>
    <w:rsid w:val="00AD4A7C"/>
    <w:rsid w:val="00AE2732"/>
    <w:rsid w:val="00AF3E05"/>
    <w:rsid w:val="00B04D44"/>
    <w:rsid w:val="00B451E9"/>
    <w:rsid w:val="00B662B6"/>
    <w:rsid w:val="00BC14D5"/>
    <w:rsid w:val="00BF2D58"/>
    <w:rsid w:val="00C0713D"/>
    <w:rsid w:val="00C160EC"/>
    <w:rsid w:val="00C435A4"/>
    <w:rsid w:val="00C51FFE"/>
    <w:rsid w:val="00C57FA3"/>
    <w:rsid w:val="00C94BF8"/>
    <w:rsid w:val="00CD48D5"/>
    <w:rsid w:val="00CE1077"/>
    <w:rsid w:val="00D07D04"/>
    <w:rsid w:val="00D52F2C"/>
    <w:rsid w:val="00D6278A"/>
    <w:rsid w:val="00D81C94"/>
    <w:rsid w:val="00DA1465"/>
    <w:rsid w:val="00DD12DA"/>
    <w:rsid w:val="00DF196C"/>
    <w:rsid w:val="00E15388"/>
    <w:rsid w:val="00E45385"/>
    <w:rsid w:val="00E709AF"/>
    <w:rsid w:val="00E71D5A"/>
    <w:rsid w:val="00E803DE"/>
    <w:rsid w:val="00EB3A16"/>
    <w:rsid w:val="00EC0AF9"/>
    <w:rsid w:val="00ED0EE9"/>
    <w:rsid w:val="00F443CC"/>
    <w:rsid w:val="00F648EF"/>
    <w:rsid w:val="00F90B1C"/>
    <w:rsid w:val="00F978B9"/>
    <w:rsid w:val="00FA5473"/>
    <w:rsid w:val="00FE43EC"/>
    <w:rsid w:val="00FF5A74"/>
    <w:rsid w:val="00FF602E"/>
    <w:rsid w:val="4C334D2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ADD8B9"/>
  <w15:docId w15:val="{940270D4-4D2D-41BA-AAA3-DDAD14BD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1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51FFE"/>
    <w:rPr>
      <w:color w:val="0000FF" w:themeColor="hyperlink"/>
      <w:u w:val="single"/>
    </w:rPr>
  </w:style>
  <w:style w:type="paragraph" w:styleId="Bobletekst">
    <w:name w:val="Balloon Text"/>
    <w:basedOn w:val="Normal"/>
    <w:link w:val="BobletekstTegn"/>
    <w:uiPriority w:val="99"/>
    <w:semiHidden/>
    <w:unhideWhenUsed/>
    <w:rsid w:val="000756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6BD"/>
    <w:rPr>
      <w:rFonts w:ascii="Tahoma" w:hAnsi="Tahoma" w:cs="Tahoma"/>
      <w:sz w:val="16"/>
      <w:szCs w:val="16"/>
    </w:rPr>
  </w:style>
  <w:style w:type="paragraph" w:styleId="Listeavsnitt">
    <w:name w:val="List Paragraph"/>
    <w:basedOn w:val="Normal"/>
    <w:uiPriority w:val="34"/>
    <w:qFormat/>
    <w:rsid w:val="00CE1077"/>
    <w:pPr>
      <w:ind w:left="720"/>
      <w:contextualSpacing/>
    </w:pPr>
  </w:style>
  <w:style w:type="paragraph" w:styleId="Topptekst">
    <w:name w:val="header"/>
    <w:basedOn w:val="Normal"/>
    <w:link w:val="TopptekstTegn"/>
    <w:uiPriority w:val="99"/>
    <w:unhideWhenUsed/>
    <w:rsid w:val="008972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729B"/>
  </w:style>
  <w:style w:type="paragraph" w:styleId="Bunntekst">
    <w:name w:val="footer"/>
    <w:basedOn w:val="Normal"/>
    <w:link w:val="BunntekstTegn"/>
    <w:uiPriority w:val="99"/>
    <w:unhideWhenUsed/>
    <w:rsid w:val="008972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1495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inbore</dc:creator>
  <cp:lastModifiedBy>Suzana Belcovski</cp:lastModifiedBy>
  <cp:revision>2</cp:revision>
  <cp:lastPrinted>2016-09-23T08:16:00Z</cp:lastPrinted>
  <dcterms:created xsi:type="dcterms:W3CDTF">2016-09-23T08:17:00Z</dcterms:created>
  <dcterms:modified xsi:type="dcterms:W3CDTF">2016-09-23T08:17:00Z</dcterms:modified>
</cp:coreProperties>
</file>